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A47D5"/>
          <w:sz w:val="40"/>
        </w:rPr>
        <w:t>Pulse survey</w:t>
      </w:r>
    </w:p>
    <w:p>
      <w:r>
        <w:rPr>
          <w:b w:val="0"/>
          <w:color w:val="555555"/>
          <w:sz w:val="22"/>
        </w:rPr>
        <w:t>Short, regular check-ins. Use the same statements every time so you can compare.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This survey is anonymous. Results are reported only for groups of 5 or more people, so no single answer can be traced to one person. It takes about [X] minutes. Please answer by [date].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A weekly set of 5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This week, my workload was manageable.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This week, I had what I needed to do my job.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This week, my manager supported me.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This week, I felt part of my team.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I would recommend this team as a place to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Add these for a monthly set of 10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I understand the priorities for the next month.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I received useful feedback in the last month.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I had time to recover between busy periods.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I trust the decisions my leaders are making.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I feel positive about my future here.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A change pulse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I understand why the change is happening.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I know how the change affects my role.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I have had the chance to ask questions.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I have the support I need to adapt.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Communication about the change has been honest.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A hybrid work pulse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The balance between home and office days works for me.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I know when I am expected in the office.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Meetings work well for people in different locations.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I feel included whether I am in the office or remote.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I have what I need to work well from any location.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employeesurveyquestions.com/free-downloads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employeesurveyquestions.com/free-downloads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Pulse survey</dc:title>
  <dc:subject/>
  <dc:creator>thrive at work</dc:creator>
  <cp:keywords/>
  <dc:description>Free template from employeesurveyquestions.com/free-downloads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